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jpeg" ContentType="image/jpeg"/>
  <Override PartName="/word/media/image1.jpeg" ContentType="image/jpeg"/>
  <Override PartName="/word/media/image2.jpeg" ContentType="image/jpeg"/>
  <Override PartName="/word/media/image4.jpeg" ContentType="image/jpeg"/>
  <Override PartName="/word/media/image3.emf" ContentType="image/x-emf"/>
  <Override PartName="/word/media/image5.jpeg" ContentType="image/jpeg"/>
  <Override PartName="/word/media/image6.jpeg" ContentType="image/jpeg"/>
  <Override PartName="/word/media/image7.jpeg" ContentType="image/jpeg"/>
  <Override PartName="/word/media/image8.jpeg" ContentType="image/jpeg"/>
  <Override PartName="/word/media/image10.jpeg" ContentType="image/jpeg"/>
  <Override PartName="/word/media/image11.jpeg" ContentType="image/jpeg"/>
  <Override PartName="/word/media/image12.jpeg" ContentType="image/jpe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media/image17.jpeg" ContentType="image/jpeg"/>
  <Override PartName="/word/media/image18.jpeg" ContentType="image/jpe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23.jpeg" ContentType="image/jpeg"/>
  <Override PartName="/word/media/image24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media/image28.jpeg" ContentType="image/jpeg"/>
  <Override PartName="/word/media/image29.jpeg" ContentType="image/jpeg"/>
  <Override PartName="/word/theme/theme1.xml" ContentType="application/vnd.openxmlformats-officedocument.theme+xml"/>
  <Override PartName="/word/embeddings/oleObject1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center"/>
        <w:rPr>
          <w:rFonts w:ascii="Yu Gothic" w:hAnsi="Yu Gothic" w:eastAsia="Yu Gothic"/>
          <w:b/>
          <w:b/>
          <w:sz w:val="48"/>
        </w:rPr>
      </w:pPr>
      <w:r>
        <w:rPr>
          <w:rFonts w:eastAsia="Yu Gothic" w:ascii="Yu Gothic" w:hAnsi="Yu Gothic"/>
          <w:b/>
          <w:sz w:val="48"/>
        </w:rPr>
      </w:r>
    </w:p>
    <w:p>
      <w:pPr>
        <w:pStyle w:val="Normal"/>
        <w:jc w:val="center"/>
        <w:rPr>
          <w:rFonts w:ascii="Yu Gothic" w:hAnsi="Yu Gothic" w:eastAsia="Yu Gothic"/>
          <w:b/>
          <w:b/>
          <w:sz w:val="48"/>
        </w:rPr>
      </w:pPr>
      <w:r>
        <w:rPr>
          <w:rFonts w:eastAsia="Yu Gothic" w:ascii="Yu Gothic" w:hAnsi="Yu Gothic"/>
          <w:b/>
          <w:sz w:val="48"/>
        </w:rPr>
      </w:r>
    </w:p>
    <w:p>
      <w:pPr>
        <w:pStyle w:val="Normal"/>
        <w:jc w:val="center"/>
        <w:rPr>
          <w:rFonts w:ascii="Yu Gothic" w:hAnsi="Yu Gothic" w:eastAsia="Yu Gothic"/>
          <w:b/>
          <w:b/>
          <w:sz w:val="48"/>
        </w:rPr>
      </w:pPr>
      <w:r>
        <w:rPr>
          <w:rFonts w:eastAsia="Yu Gothic" w:ascii="Yu Gothic" w:hAnsi="Yu Gothic"/>
          <w:b/>
          <w:sz w:val="48"/>
        </w:rPr>
        <w:t>VOLUME II</w:t>
      </w:r>
    </w:p>
    <w:p>
      <w:pPr>
        <w:pStyle w:val="Normal"/>
        <w:jc w:val="center"/>
        <w:rPr>
          <w:rFonts w:ascii="Yu Gothic" w:hAnsi="Yu Gothic" w:eastAsia="Yu Gothic"/>
          <w:b/>
          <w:b/>
          <w:sz w:val="48"/>
        </w:rPr>
      </w:pPr>
      <w:r>
        <w:rPr>
          <w:rFonts w:eastAsia="Yu Gothic" w:ascii="Yu Gothic" w:hAnsi="Yu Gothic"/>
          <w:b/>
          <w:sz w:val="48"/>
        </w:rPr>
        <w:t>TRANSPORTE COLETIVO POR ÔNIBUS DO MUNICÍPIO DE NOVA FRIBURGO ITINERÁRIOS DO LOTE 02</w:t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682"/>
        <w:gridCol w:w="777"/>
        <w:gridCol w:w="2012"/>
        <w:gridCol w:w="888"/>
        <w:gridCol w:w="1347"/>
        <w:gridCol w:w="2213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02 – Perissê x Duas Pedras</w:t>
            </w:r>
          </w:p>
        </w:tc>
      </w:tr>
      <w:tr>
        <w:trPr/>
        <w:tc>
          <w:tcPr>
            <w:tcW w:w="168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77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01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34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1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68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Diametral</w:t>
            </w:r>
          </w:p>
        </w:tc>
        <w:tc>
          <w:tcPr>
            <w:tcW w:w="77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02</w:t>
            </w:r>
          </w:p>
        </w:tc>
        <w:tc>
          <w:tcPr>
            <w:tcW w:w="201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Perissê x Duas Pedras</w:t>
            </w:r>
          </w:p>
        </w:tc>
        <w:tc>
          <w:tcPr>
            <w:tcW w:w="8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6,0</w:t>
            </w:r>
          </w:p>
        </w:tc>
        <w:tc>
          <w:tcPr>
            <w:tcW w:w="134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6,8</w:t>
            </w:r>
          </w:p>
        </w:tc>
        <w:tc>
          <w:tcPr>
            <w:tcW w:w="221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Microônibus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>
          <w:trHeight w:val="206" w:hRule="atLeast"/>
        </w:trPr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16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" name="Imagem 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m 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Campos Salles; São José; Conselheiro Sinimbú; Marechal Floriano Peixoto; Ana Mattos Emil Cleff; Governador Geremias de Mattos Fontes; Praça Marcílio Dias; Padre Sabóia de Medeiros; Comte Bitencourt; Galiano das Neves; Praça Presidente Getúlio Vargas; Estação de Integração; Francisco Mielle; Suspiro; General Osório; Voluntários da Pátria; Prudente de Moraes; Benjamin Constant; Terminal Rodoviário Norte; Pergentino J. Saipa; São Pedro; João Belório.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VOLTA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João Belório; São Pedro; Pergentino J. Saipa; Benjamin Constant; Terminal Rodoviário Norte; Prudente de Moraes; Voluntários da Pátria; Henrique Zamith; Rui Barbosa; Sete de Setembro; Estação de Integração; Francisco Mielle; José Ruiz Boléia; Sete de Setembro; Praça Presidente Getúlio Vargas; Dr. Demerval Barbosa Moreira; Alberto Braune; Comandante Ribeiro de Barros; Praça Marcílio Dias; Conselheiro Sinimbú; Marechal Floriano Peixoto; Thiers Perissê; Campos Salles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610"/>
        <w:gridCol w:w="949"/>
        <w:gridCol w:w="2010"/>
        <w:gridCol w:w="938"/>
        <w:gridCol w:w="1242"/>
        <w:gridCol w:w="2170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04 – Vale dos Pinheiros x Cordoeira via Lagoinha</w:t>
            </w:r>
          </w:p>
        </w:tc>
      </w:tr>
      <w:tr>
        <w:trPr/>
        <w:tc>
          <w:tcPr>
            <w:tcW w:w="161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4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01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9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4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17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61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Diametral</w:t>
            </w:r>
          </w:p>
        </w:tc>
        <w:tc>
          <w:tcPr>
            <w:tcW w:w="94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04</w:t>
            </w:r>
          </w:p>
        </w:tc>
        <w:tc>
          <w:tcPr>
            <w:tcW w:w="201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Vale dos Pinheiros x Cordoeira</w:t>
            </w:r>
          </w:p>
        </w:tc>
        <w:tc>
          <w:tcPr>
            <w:tcW w:w="9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5,7</w:t>
            </w:r>
          </w:p>
        </w:tc>
        <w:tc>
          <w:tcPr>
            <w:tcW w:w="124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6,9</w:t>
            </w:r>
          </w:p>
        </w:tc>
        <w:tc>
          <w:tcPr>
            <w:tcW w:w="217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Microônibus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60" w:after="0"/>
              <w:ind w:left="-119" w:right="23" w:hanging="0"/>
              <w:rPr>
                <w:rFonts w:ascii="Yu Gothic" w:hAnsi="Yu Gothic" w:eastAsia="Yu Gothic"/>
                <w:b/>
                <w:b/>
                <w:sz w:val="20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2" name="Imagem 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m 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Canadá, Maria José Dutra de Castro; Pasteur; Alameda Princesa Isabel; Estr. Granja Spinelli; Sebastião Alberto Teixeira; Bonfim; Alberto Pinto Martins; Souza Cardoso; Maria Ventura; Arnaldo Bittencourt; Suspiro; General Osório; Aristão Pinto; Sete de Setembro; Praça Presidente Getúlio Vargas; Dr. Demerval Barbosa Moreira; Alberto Braune; Moisés Amélio; General Argolo; Fernando Ennes; Conj. Residencial Vila D. Bosco;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Conj. Residencial Vila D. Bosco; Fernando Ennes; General Argolo; Moisés Amélio; Alberto Braune; Comandante Ribeiro de Barros; Padre Sabóia de Medeiros; Praça Marcílio Dias; Comte Bitencourt; Rua Galiano das Neves; Estação de Integração (lado Sul); Francisco Mielle; Suspiro; Salusse; Souza Cardoso; Sebastião Alberto Teixeira; Estr. Granja Spinelli; Pedro Alvares Cabral; Maria José Dutra de Castro; Canadá;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93"/>
        <w:gridCol w:w="990"/>
        <w:gridCol w:w="2363"/>
        <w:gridCol w:w="837"/>
        <w:gridCol w:w="1132"/>
        <w:gridCol w:w="2204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05 – Catarcione x Centro</w:t>
            </w:r>
          </w:p>
        </w:tc>
      </w:tr>
      <w:tr>
        <w:trPr/>
        <w:tc>
          <w:tcPr>
            <w:tcW w:w="139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9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36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3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13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0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9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9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05</w:t>
            </w:r>
          </w:p>
        </w:tc>
        <w:tc>
          <w:tcPr>
            <w:tcW w:w="236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Catarcione</w:t>
            </w:r>
          </w:p>
        </w:tc>
        <w:tc>
          <w:tcPr>
            <w:tcW w:w="83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3,8</w:t>
            </w:r>
          </w:p>
        </w:tc>
        <w:tc>
          <w:tcPr>
            <w:tcW w:w="113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3,8</w:t>
            </w:r>
          </w:p>
        </w:tc>
        <w:tc>
          <w:tcPr>
            <w:tcW w:w="220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object>
                <v:shape id="ole_rId4" style="width:446.25pt;height:317.25pt" o:ole="">
                  <v:imagedata r:id="rId5" o:title=""/>
                </v:shape>
                <o:OLEObject Type="Embed" ProgID="CorelDRAW.Graphic.13" ShapeID="ole_rId4" DrawAspect="Content" ObjectID="_1556095392" r:id="rId4"/>
              </w:objec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Antônio Banjar; Luiz Catarcione; Eugênio Nideck; Antônio Lopes Sertã; Emil Cleff; Governador Geremias de Mattos Fontes; Praça Marcílio Dias; Padre Sabóia de Medeiros; Comte Bitencourt; Galeano das Neves; Praça Getúlio Vargas; Estação de Integração (lado Sul);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Alberto Braune; Moisés Amélio; Coronel Zamith; Emil Cleff; Antônio Lopes Sertã Eugênio Nideck; Sebastião Tomé; Antônio Banjar;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bookmarkStart w:id="0" w:name="_GoBack"/>
      <w:bookmarkStart w:id="1" w:name="_GoBack"/>
      <w:bookmarkEnd w:id="1"/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48"/>
        <w:gridCol w:w="963"/>
        <w:gridCol w:w="2105"/>
        <w:gridCol w:w="865"/>
        <w:gridCol w:w="1216"/>
        <w:gridCol w:w="2222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06 – Braunes x Tinguely</w:t>
            </w:r>
          </w:p>
        </w:tc>
      </w:tr>
      <w:tr>
        <w:trPr/>
        <w:tc>
          <w:tcPr>
            <w:tcW w:w="154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6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0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6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1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2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54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Diametral</w:t>
            </w:r>
          </w:p>
        </w:tc>
        <w:tc>
          <w:tcPr>
            <w:tcW w:w="96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06</w:t>
            </w:r>
          </w:p>
        </w:tc>
        <w:tc>
          <w:tcPr>
            <w:tcW w:w="210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Braunes x Tinguely</w:t>
            </w:r>
          </w:p>
        </w:tc>
        <w:tc>
          <w:tcPr>
            <w:tcW w:w="86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4,7</w:t>
            </w:r>
          </w:p>
        </w:tc>
        <w:tc>
          <w:tcPr>
            <w:tcW w:w="121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4,8</w:t>
            </w:r>
          </w:p>
        </w:tc>
        <w:tc>
          <w:tcPr>
            <w:tcW w:w="222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Microônibus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19050" distB="12700" distL="19050" distR="25400">
                  <wp:extent cx="5670550" cy="4006850"/>
                  <wp:effectExtent l="0" t="0" r="0" b="0"/>
                  <wp:docPr id="3" name="Imagem 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m 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Benjamin Braga Boy; Presidente Arthur Bernardes; Bagé; Visconde de Itaboraí; Dr. Barcellos; Leonídia Ferreira; Manoel Antunes Nogueira; Diana; Visconde de Itaboraí; Dr. Barcellos; Sara Braune; Carlos Alberto Braune; Augusto Spinelli; Farinha Filho; Dr. Demerval Barbosa Moreira; Praça Presidente Getúlio Vargas; Estação de Integração; Praça Presidente Getúlio Vargas; Marques Braga; Cristina Ziéde; Travessa Cristina Ziéde; Monsenhor Miranda; Casimiro de Abreu; Estrada do Tinguelly;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Estrada do Tinguelly; Casimiro de Abreu; Monsenhor Miranda; Praça Presidente Getúlio Vargas; Francisco Mielli; Sete de Setembro; Praça Presidente Getulio Vargas; Monte Líbano; Carlos Alberto Braune; Bagé, Visconde de Itaboraí; Heringer; Frossard; Presidente Arthur Bernardes; Benjamin Braga Boy;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91"/>
        <w:gridCol w:w="988"/>
        <w:gridCol w:w="2357"/>
        <w:gridCol w:w="838"/>
        <w:gridCol w:w="1130"/>
        <w:gridCol w:w="2214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07 – Granja Spinelli x Centro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3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07</w:t>
            </w:r>
          </w:p>
        </w:tc>
        <w:tc>
          <w:tcPr>
            <w:tcW w:w="23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Granja Spinelli</w:t>
            </w:r>
          </w:p>
        </w:tc>
        <w:tc>
          <w:tcPr>
            <w:tcW w:w="8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8,9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6,2</w:t>
            </w:r>
          </w:p>
        </w:tc>
        <w:tc>
          <w:tcPr>
            <w:tcW w:w="22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4" name="Imagem 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m 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Sabina Abreu Aguilera; Estrada da Granja Spinelli; Souza Cardoso; Maria Ventura; Arnaldo Bittencourt; Pça Suspiro; Rua General Osório; Rua Aristão Pinto; Rua Sete de Setembro; Pça Pres. Getulio Vargas; Dr. Demerval B. Moreira; Av. Alberto Braune; Rua Duque de Caxias; Comte. Bittencourt; Rua Galeano das Neves; Estação de Integração (Lado Sul);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Estação de Integração (Lado Sul); Rua Francisco Mielli; Pça Suspiro; Salusse; Rua Souza Cardoso; Estrada Granja Spinelli; Rua Sabina Abreu Aguillera;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28"/>
        <w:gridCol w:w="906"/>
        <w:gridCol w:w="2385"/>
        <w:gridCol w:w="695"/>
        <w:gridCol w:w="1073"/>
        <w:gridCol w:w="2132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08 – São Cristóvão x Cordoeira</w:t>
            </w:r>
          </w:p>
        </w:tc>
      </w:tr>
      <w:tr>
        <w:trPr/>
        <w:tc>
          <w:tcPr>
            <w:tcW w:w="17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0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38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69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07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13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7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Diametral</w:t>
            </w:r>
          </w:p>
        </w:tc>
        <w:tc>
          <w:tcPr>
            <w:tcW w:w="90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08</w:t>
            </w:r>
          </w:p>
        </w:tc>
        <w:tc>
          <w:tcPr>
            <w:tcW w:w="238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S. Cristóvão x Cordoeira</w:t>
            </w:r>
          </w:p>
        </w:tc>
        <w:tc>
          <w:tcPr>
            <w:tcW w:w="69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5,5</w:t>
            </w:r>
          </w:p>
        </w:tc>
        <w:tc>
          <w:tcPr>
            <w:tcW w:w="107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6,8</w:t>
            </w:r>
          </w:p>
        </w:tc>
        <w:tc>
          <w:tcPr>
            <w:tcW w:w="213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Microônibus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5" name="Imagem 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m 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João Francisco Combat; Hélio Albuquerque Lima Júnior; José Amorim; Altamiro Martins Ouriques; Ferroviários; Benjamin Constant; Prudente de Moraes; Voluntários da Pátria; Henrique Zamith; Rui Barbosa; Sete de Setembro; Estação de Integração; Praça Presidente Getúlio Vargas; Dr. Demerval Barbosa Moreira; Alberto Braune; Moisés Amélio; General Argolo; Fernando Ennes; Conj. Residencial Vila D. Bosco;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Conj. Residencial Vila D. Bosco; Fernando Ennes; General Argolo; Moisés Amélio; Alberto Braune; Comandante Ribeiro de Barros; Padre Sabóia de Medeiros; Praça Marcílio Dias; Comte Bitencourt; Eugênio Muller; Francisco Mielle; Suspiro; General Osório; Voluntários da Pátria; Prudente de Moraes; Ferroviários; Benjamin Constant; João Cruzal Amorim; José Amorim; Hélio Albuquerque Lima Júnior; Diogo Francisco Combat;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607"/>
        <w:gridCol w:w="856"/>
        <w:gridCol w:w="1757"/>
        <w:gridCol w:w="1003"/>
        <w:gridCol w:w="1325"/>
        <w:gridCol w:w="2371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10A – Olaria x Terra Nova</w:t>
            </w:r>
          </w:p>
        </w:tc>
      </w:tr>
      <w:tr>
        <w:trPr/>
        <w:tc>
          <w:tcPr>
            <w:tcW w:w="160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85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17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100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32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37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60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Diametral</w:t>
            </w:r>
          </w:p>
        </w:tc>
        <w:tc>
          <w:tcPr>
            <w:tcW w:w="85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10A</w:t>
            </w:r>
          </w:p>
        </w:tc>
        <w:tc>
          <w:tcPr>
            <w:tcW w:w="17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Olaria x Terra Nova</w:t>
            </w:r>
          </w:p>
        </w:tc>
        <w:tc>
          <w:tcPr>
            <w:tcW w:w="100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13,1</w:t>
            </w:r>
          </w:p>
        </w:tc>
        <w:tc>
          <w:tcPr>
            <w:tcW w:w="132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11,8</w:t>
            </w:r>
          </w:p>
        </w:tc>
        <w:tc>
          <w:tcPr>
            <w:tcW w:w="237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 longo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6" name="Imagem 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m 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São Roque; Gustavo Lira; Júlio Antônio Thurler; Conselheiro Julius Arp; Praça Marcílio Dias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rFonts w:eastAsia="Yu Gothic"/>
                <w:i w:val="false"/>
              </w:rPr>
              <w:t>Padre Sabóia de Medeiros; Comte Bitencourt; Galiano das Neves; Francisco Mielli; Euterpe Friburguense; Rod. Pres. João Goulart; Av. Hans Gaiser; Av. Governador Roberto Silveira; João Alterto Knust; Albertino Quadro Gama; Praça Lafayette Bravo Filho; Francisco Luis Fernandes; Aureliano Barbosa Farias; Estr. Fazenda da Laje; Cond. Terra Nova;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Cond. Terra Nova; Estr. Fazenda da Laje; Aureliano Barbosa Farias; RJ 148; Francisco Luis Fernandes; José Ernesto Knust; Praça Lafayette Bravo Filho; José de Queiroz; Albertino Quadro Gama; Adriano Afonso; Governador Roberto Silveira; Presidente Costa e Silva; Rui Barbosa; Sete de Setembro; Praça Presidente Getúlio Vargas; Dr. Demerval Barbosa Moreira; Alberto Braune; Comandante Ribeiro de Barros; Praça Marcílio Dias; Conselheiro Julius Arp; Barão de Nova Friburgo; Júlio Antônio Thurler; Primeiro de Maio; Rua Presidente G.Vargas; São Roque;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667"/>
        <w:gridCol w:w="885"/>
        <w:gridCol w:w="1684"/>
        <w:gridCol w:w="1017"/>
        <w:gridCol w:w="1298"/>
        <w:gridCol w:w="2367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10B – Olaria x São Jorge</w:t>
            </w:r>
          </w:p>
        </w:tc>
      </w:tr>
      <w:tr>
        <w:trPr/>
        <w:tc>
          <w:tcPr>
            <w:tcW w:w="166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88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168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101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36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66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Diametral</w:t>
            </w:r>
          </w:p>
        </w:tc>
        <w:tc>
          <w:tcPr>
            <w:tcW w:w="88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10B</w:t>
            </w:r>
          </w:p>
        </w:tc>
        <w:tc>
          <w:tcPr>
            <w:tcW w:w="168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Olaria x São Jorge</w:t>
            </w:r>
          </w:p>
        </w:tc>
        <w:tc>
          <w:tcPr>
            <w:tcW w:w="101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11,0</w:t>
            </w:r>
          </w:p>
        </w:tc>
        <w:tc>
          <w:tcPr>
            <w:tcW w:w="12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10,3</w:t>
            </w:r>
          </w:p>
        </w:tc>
        <w:tc>
          <w:tcPr>
            <w:tcW w:w="236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 longo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7" name="Imagem 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m 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São Roque; Gustavo Lira; Júlio Antônio Thurler; Conselheiro Julius Arp; Praça Marcílio Dias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rFonts w:eastAsia="Yu Gothic"/>
                <w:i w:val="false"/>
              </w:rPr>
              <w:t>Padre Sabóia de Medeiros; Comte Bitencourt; Galiano das Neves; Francisco Mielli; Euterpe Friburguense; Rod. Pres. João Goulart; Av. Hans Gaiser; Av. Governador Roberto Silveira; João Alterto Knust; Albertino Quadro Gama; Praça Lafayette Bravo Filho; Coronel João Teixeira; Estrada da Laje; João Siqueira;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João Siqueira; Estrada da Laje; José de Queiroz; Praça Lafayette Bravo Filho; José de Queiroz; Albertino Quadro Gama; Adriano Afonso; Governador Roberto Silveira; Presidente Costa e Silva; Rui Barbosa; Sete de Setembro; Praça Presidente Getúlio Vargas; Dr. Demerval Barbosa Moreira; Alberto Braune; Comandante Ribeiro de Barros; Praça Marcílio Dias; Conselheiro Julius Arp; Barão de Nova Friburgo; Júlio Antônio Thurler; Primeiro de Maio; Rua Presidente G.Vargas; São Roque;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91"/>
        <w:gridCol w:w="988"/>
        <w:gridCol w:w="2357"/>
        <w:gridCol w:w="838"/>
        <w:gridCol w:w="1130"/>
        <w:gridCol w:w="2214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15 – Prado x Centro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3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15</w:t>
            </w:r>
          </w:p>
        </w:tc>
        <w:tc>
          <w:tcPr>
            <w:tcW w:w="23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Prado x Centro</w:t>
            </w:r>
          </w:p>
        </w:tc>
        <w:tc>
          <w:tcPr>
            <w:tcW w:w="8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7,0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6,7</w:t>
            </w:r>
          </w:p>
        </w:tc>
        <w:tc>
          <w:tcPr>
            <w:tcW w:w="22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8" name="Imagem 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m 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Prado; Governador Roberto Silveira; Presidente Costa e Silva; Rui Barbosa; Sete de Setembro; Estação de Integração;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Governador Roberto Silveira; Prado;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4"/>
        <w:gridCol w:w="992"/>
        <w:gridCol w:w="2146"/>
        <w:gridCol w:w="878"/>
        <w:gridCol w:w="1232"/>
        <w:gridCol w:w="2298"/>
      </w:tblGrid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16 – Rui Sanglard x Centro</w:t>
            </w:r>
          </w:p>
        </w:tc>
      </w:tr>
      <w:tr>
        <w:trPr/>
        <w:tc>
          <w:tcPr>
            <w:tcW w:w="137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9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4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3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9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16</w:t>
            </w:r>
          </w:p>
        </w:tc>
        <w:tc>
          <w:tcPr>
            <w:tcW w:w="214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Rui Sanglard</w:t>
            </w:r>
          </w:p>
        </w:tc>
        <w:tc>
          <w:tcPr>
            <w:tcW w:w="8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4,9</w:t>
            </w:r>
          </w:p>
        </w:tc>
        <w:tc>
          <w:tcPr>
            <w:tcW w:w="123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5,6</w:t>
            </w:r>
          </w:p>
        </w:tc>
        <w:tc>
          <w:tcPr>
            <w:tcW w:w="22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9" name="Imagem 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m 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Rua Adelino Alves Amorim; Av. Nossa Senhora do Amparo; Eugênio Gaiser; Anchieta; Euterpe Friburguense; Rui Barbosa; Sete de Setembro; Estação de Integração;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Galeano das Neves; Estação de Integração (Lado Sul); Francisco Mielli; José Ruiz Boléia; Euterpe Friburguense; Anchieta; Eugênio Gaiser; Nossa Senhora do Amparo; Ernestina Medeiros Bom;  José Poleti;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41"/>
        <w:gridCol w:w="968"/>
        <w:gridCol w:w="2262"/>
        <w:gridCol w:w="902"/>
        <w:gridCol w:w="1204"/>
        <w:gridCol w:w="2242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17 – Jardinlândia x Centro</w:t>
            </w:r>
          </w:p>
        </w:tc>
      </w:tr>
      <w:tr>
        <w:trPr/>
        <w:tc>
          <w:tcPr>
            <w:tcW w:w="134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6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26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90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0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4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4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6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17</w:t>
            </w:r>
          </w:p>
        </w:tc>
        <w:tc>
          <w:tcPr>
            <w:tcW w:w="226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Jardinlândia</w:t>
            </w:r>
          </w:p>
        </w:tc>
        <w:tc>
          <w:tcPr>
            <w:tcW w:w="90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6,2</w:t>
            </w:r>
          </w:p>
        </w:tc>
        <w:tc>
          <w:tcPr>
            <w:tcW w:w="120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6,2</w:t>
            </w:r>
          </w:p>
        </w:tc>
        <w:tc>
          <w:tcPr>
            <w:tcW w:w="224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0" name="Imagem 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m 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Érico Veríssimo; Francisca Primo Queiroz; Cecília Meireles; Ferroviários; Benjamin Constant; Prudente de Moraes; Doze dos Voluntários da Pátria; Henrique Zamith; Rui Barbosa; Sete de Setembro; Estação de Integração;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Galiano das Neves; Eugênio Müller; Estação de Integração (Lado Sul); Francisco Mielle; Suspiro; General Osório; Doze dos Voluntários da Pátria; Prudente de Moraes; Benjamin Constant; Ferroviários; Cecília Meireles; Francisca Primo Queiroz; Érico Veríssimo;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49"/>
        <w:gridCol w:w="1063"/>
        <w:gridCol w:w="2194"/>
        <w:gridCol w:w="845"/>
        <w:gridCol w:w="998"/>
        <w:gridCol w:w="2469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18 – Santo André x Centro</w:t>
            </w:r>
          </w:p>
        </w:tc>
      </w:tr>
      <w:tr>
        <w:trPr/>
        <w:tc>
          <w:tcPr>
            <w:tcW w:w="134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106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4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9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46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4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106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18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18A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Santo André x Centro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S. André via G. Mimosa</w:t>
            </w:r>
          </w:p>
        </w:tc>
        <w:tc>
          <w:tcPr>
            <w:tcW w:w="84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7,8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8,8</w:t>
            </w:r>
          </w:p>
        </w:tc>
        <w:tc>
          <w:tcPr>
            <w:tcW w:w="9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7,1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8,5</w:t>
            </w:r>
          </w:p>
        </w:tc>
        <w:tc>
          <w:tcPr>
            <w:tcW w:w="246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09" w:hanging="0"/>
              <w:rPr>
                <w:rFonts w:ascii="Yu Gothic" w:hAnsi="Yu Gothic" w:eastAsia="Yu Gothic"/>
                <w:b/>
                <w:b/>
                <w:sz w:val="20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1" name="Imagem 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m 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Apolinário Correa da Silva; Júlio C. da Silva; Santo André; Nossa Senhora do Amparo; Cardinot; Governador Roberto Silveira; José Cones; Ferroviários; Benjamin Constant; Presidente Costa e Silva; Rui Barbosa; Sete de Setembro; Estação de Integração; Praça Presidente Getúlio Vargas; Dr. Demerval Barbosa Moreira; Alberto Braune; Duque de Caxias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Friburguense, Hans Gaiser; Benjamin Constant; Ferroviários; José Cones; Governador Roberto Silveira; Herdy; Pacheco do Almo; Santo André; Apolinário Corrêa da Silva; Praça Santo André; Apolinário Corrêa da Silva;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082"/>
        <w:gridCol w:w="974"/>
        <w:gridCol w:w="2328"/>
        <w:gridCol w:w="991"/>
        <w:gridCol w:w="1276"/>
        <w:gridCol w:w="2267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20 – Riograndina x Centro</w:t>
            </w:r>
          </w:p>
        </w:tc>
      </w:tr>
      <w:tr>
        <w:trPr/>
        <w:tc>
          <w:tcPr>
            <w:tcW w:w="108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7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3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9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7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6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08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7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20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20A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20B</w:t>
            </w:r>
          </w:p>
        </w:tc>
        <w:tc>
          <w:tcPr>
            <w:tcW w:w="23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Riograndina x Centro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Riograndina via Maringá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Riograndina J. Andorinhas</w:t>
            </w:r>
          </w:p>
        </w:tc>
        <w:tc>
          <w:tcPr>
            <w:tcW w:w="9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14,2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14,9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21,3</w:t>
            </w:r>
          </w:p>
        </w:tc>
        <w:tc>
          <w:tcPr>
            <w:tcW w:w="127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14,1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14,8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24,8</w:t>
            </w:r>
          </w:p>
        </w:tc>
        <w:tc>
          <w:tcPr>
            <w:tcW w:w="226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2" name="Imagem 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m 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Estrada de Riograndina; Estrada de Sumidouro - RJ-148; Coronel João Teixeira; José de Queiroz; Praça Lafayette Bravo Filho; Albertino Quadro Gama; Adriano Afonso; Governador Roberto Silveira; Presidente Costa e Silva; Rui Barbosa; Sete de Setembro; Estação de Integração;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Governador Roberto Silveira; João Alberto Knust; Praça Lafayette Bravo Filho; Coronel João Teixeira; Estrada de Sumidouro - RJ-148; Estrada de Riograndina;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6"/>
        <w:gridCol w:w="994"/>
        <w:gridCol w:w="1868"/>
        <w:gridCol w:w="990"/>
        <w:gridCol w:w="1314"/>
        <w:gridCol w:w="2377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21 – Furnas x Centro</w:t>
            </w:r>
          </w:p>
        </w:tc>
      </w:tr>
      <w:tr>
        <w:trPr/>
        <w:tc>
          <w:tcPr>
            <w:tcW w:w="137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186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99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3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37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21A</w:t>
            </w:r>
          </w:p>
        </w:tc>
        <w:tc>
          <w:tcPr>
            <w:tcW w:w="186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Furnas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Alto do Catete</w:t>
            </w:r>
          </w:p>
        </w:tc>
        <w:tc>
          <w:tcPr>
            <w:tcW w:w="99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11,7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13,3</w:t>
            </w:r>
          </w:p>
        </w:tc>
        <w:tc>
          <w:tcPr>
            <w:tcW w:w="13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11,5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12,8</w:t>
            </w:r>
          </w:p>
        </w:tc>
        <w:tc>
          <w:tcPr>
            <w:tcW w:w="237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9390"/>
                  <wp:effectExtent l="0" t="0" r="0" b="0"/>
                  <wp:docPr id="13" name="Imagem 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m 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Furnas; Estrada de Bom Jardim - RJ-116; Rua Rufino Siqueira; Governador Roberto Silveira;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Governador Roberto Silveira; Estrada de Bom Jardim - RJ-116; Itaquatiara; Estrada para Invernada; Estrada de Bom Jardim - RJ-116; Rua Rufino Siqueira; Furnas;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91"/>
        <w:gridCol w:w="988"/>
        <w:gridCol w:w="2361"/>
        <w:gridCol w:w="837"/>
        <w:gridCol w:w="1130"/>
        <w:gridCol w:w="2212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22 – Belmonte/Maias x Centro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36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3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1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22</w:t>
            </w:r>
          </w:p>
        </w:tc>
        <w:tc>
          <w:tcPr>
            <w:tcW w:w="236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Belmonte/Maias</w:t>
            </w:r>
          </w:p>
        </w:tc>
        <w:tc>
          <w:tcPr>
            <w:tcW w:w="83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9,7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10,1</w:t>
            </w:r>
          </w:p>
        </w:tc>
        <w:tc>
          <w:tcPr>
            <w:tcW w:w="221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4" name="Imagem 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m 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Comunidade dos Maias; Antônio Luiz de Souza Maia; Sebastião Martins; Governador Roberto Silveira;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Governador Roberto Silveira; João Alberto Knust; Praça Lafayette Bravo Filho; Coronel João Teixeira; Francisco Luiz Fernandes; Eugênia de Almeida Maia; Jorge Paulo de Souza Maia; Comunidade dos Maias;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4"/>
        <w:gridCol w:w="992"/>
        <w:gridCol w:w="2098"/>
        <w:gridCol w:w="924"/>
        <w:gridCol w:w="1233"/>
        <w:gridCol w:w="2298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23 – Jardim Marajói x Centro</w:t>
            </w:r>
          </w:p>
        </w:tc>
      </w:tr>
      <w:tr>
        <w:trPr/>
        <w:tc>
          <w:tcPr>
            <w:tcW w:w="137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9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0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92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3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9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23</w:t>
            </w:r>
          </w:p>
        </w:tc>
        <w:tc>
          <w:tcPr>
            <w:tcW w:w="20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Jardim Marajói</w:t>
            </w:r>
          </w:p>
        </w:tc>
        <w:tc>
          <w:tcPr>
            <w:tcW w:w="92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10,4</w:t>
            </w:r>
          </w:p>
        </w:tc>
        <w:tc>
          <w:tcPr>
            <w:tcW w:w="123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10,4</w:t>
            </w:r>
          </w:p>
        </w:tc>
        <w:tc>
          <w:tcPr>
            <w:tcW w:w="229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5" name="Imagem 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m 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Pedro Franco; Plinio Salgado; Nossa Senhora do Amparo; Pacheco do Almo; Adriano Afonso; Estrada do Vale das Rosas; Joaquim da Rosa Pinheiro; Estrada do Girassol; Estrada de Teresópolis RJ-130; Presidente Costa e Silva; Rui Barbosa; Sete de Setembro; Estação de Integração (Lado Norte); Praça Presidente Getúlio Vargas; Dr. Demerval Barbosa Moreira; Alberto Braune; Duque de Caxias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Estrada de Teresópolis RJ-130; Estrada do Girassol; Joaquim da Rosa Pinheiro; Estrada do Vale das Rosas; Adriano Afonso; Herdy; Pacheco do Almo; Nossa Senhora do Amparo; Plinio Salgado; Pedro Franco;;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91"/>
        <w:gridCol w:w="988"/>
        <w:gridCol w:w="2361"/>
        <w:gridCol w:w="837"/>
        <w:gridCol w:w="1130"/>
        <w:gridCol w:w="2212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24 – Jardim Califórnia x Centro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36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3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1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24</w:t>
            </w:r>
          </w:p>
        </w:tc>
        <w:tc>
          <w:tcPr>
            <w:tcW w:w="236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J. Califórnia x Centro</w:t>
            </w:r>
          </w:p>
        </w:tc>
        <w:tc>
          <w:tcPr>
            <w:tcW w:w="83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8,1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8,4</w:t>
            </w:r>
          </w:p>
        </w:tc>
        <w:tc>
          <w:tcPr>
            <w:tcW w:w="221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6" name="Imagem 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m 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Atalício Shatz; Julio Alves Amorim; Gloria Matos Pinheiro; Marilde de Queiroz da Silva; José de Queiroz; Praça Lafayette Bravo Filho; Albertino Quadro Gama; Adriano Afonso; Governador Roberto Silveira;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Governador Roberto Silveira; João Alberto Knust; Praça Lafayette Bravo Filho; Coronel João Teixeira; Marilde de Queiroz da Silva; Gloria Matos Pinheiro; Julio Alves Amorim; Alcindo Alves dos Reis; Antonio Saud; Atalício Shatz;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281"/>
        <w:gridCol w:w="970"/>
        <w:gridCol w:w="2506"/>
        <w:gridCol w:w="960"/>
        <w:gridCol w:w="1223"/>
        <w:gridCol w:w="1979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25 – Maringá/Progresso x Centro</w:t>
            </w:r>
          </w:p>
        </w:tc>
      </w:tr>
      <w:tr>
        <w:trPr/>
        <w:tc>
          <w:tcPr>
            <w:tcW w:w="128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7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50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96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2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19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28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7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25</w:t>
            </w:r>
          </w:p>
        </w:tc>
        <w:tc>
          <w:tcPr>
            <w:tcW w:w="250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Maringá/Progresso</w:t>
            </w:r>
          </w:p>
        </w:tc>
        <w:tc>
          <w:tcPr>
            <w:tcW w:w="96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11,7</w:t>
            </w:r>
          </w:p>
        </w:tc>
        <w:tc>
          <w:tcPr>
            <w:tcW w:w="122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11,7</w:t>
            </w:r>
          </w:p>
        </w:tc>
        <w:tc>
          <w:tcPr>
            <w:tcW w:w="19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Micrão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7" name="Imagem 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m 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Canário, João Fernandes Barradas; Vitória; Aureliano Barbosa Farias-RJ 148; Francisco Luis Fernandes; José Ernesto Knust; Praça Lafayette Bravo Filho; José de Queirós; Albertino Quadro Gama; Adriano Afonso; Governador Roberto Silveira;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Governador Roberto Silveira; João Alberto Knust; José de Queirós; Praça Lafayette Bravo Filho; José Ernesto Knust; Francisco Luis Fernandes; Aureliano Barbosa Farias-RJ-148; Vitória; João Fernandes Barradas; Vitória; Canário;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8"/>
        <w:gridCol w:w="996"/>
        <w:gridCol w:w="2122"/>
        <w:gridCol w:w="882"/>
        <w:gridCol w:w="1238"/>
        <w:gridCol w:w="2304"/>
      </w:tblGrid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26 – Alto Floresta x Centro</w:t>
            </w:r>
          </w:p>
        </w:tc>
      </w:tr>
      <w:tr>
        <w:trPr/>
        <w:tc>
          <w:tcPr>
            <w:tcW w:w="13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9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2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8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30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9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26</w:t>
            </w:r>
          </w:p>
        </w:tc>
        <w:tc>
          <w:tcPr>
            <w:tcW w:w="212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Alto Floresta x Centro</w:t>
            </w:r>
          </w:p>
        </w:tc>
        <w:tc>
          <w:tcPr>
            <w:tcW w:w="88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9,9</w:t>
            </w:r>
          </w:p>
        </w:tc>
        <w:tc>
          <w:tcPr>
            <w:tcW w:w="12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10,1</w:t>
            </w:r>
          </w:p>
        </w:tc>
        <w:tc>
          <w:tcPr>
            <w:tcW w:w="230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8" name="Imagem 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m 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Aureliano Barbosa Farias; Manicari; Evangelista Manoel da Silva; José de Queiroz; Praça Lafayette Bravo Filho; Albertino Quadro Gama; Adriano Afonso; Governador Roberto Silveira;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Governador Roberto Silveira; João Alberto Knust; Praça Lafayette Bravo Filho; Coronel João Teixeira; José de Queiroz; Francisco Luis Fernandes; Evangelista Manoel da Silva; Aureliano Barbosa Farias; Camuatama; Manicari; João Pereira Martins; Aureliano Barbosa Farias;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91"/>
        <w:gridCol w:w="988"/>
        <w:gridCol w:w="2357"/>
        <w:gridCol w:w="838"/>
        <w:gridCol w:w="1130"/>
        <w:gridCol w:w="2214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27 – Fazenda da Laje x Centro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3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8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2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8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27</w:t>
            </w:r>
          </w:p>
        </w:tc>
        <w:tc>
          <w:tcPr>
            <w:tcW w:w="23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Fazenda da Laje x Centro</w:t>
            </w:r>
          </w:p>
        </w:tc>
        <w:tc>
          <w:tcPr>
            <w:tcW w:w="83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11,9</w:t>
            </w:r>
          </w:p>
        </w:tc>
        <w:tc>
          <w:tcPr>
            <w:tcW w:w="11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11,9</w:t>
            </w:r>
          </w:p>
        </w:tc>
        <w:tc>
          <w:tcPr>
            <w:tcW w:w="22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19" name="Imagem 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m 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Fazenda da Laje; Estrada Leopoldina Pinel Garcia; Manoel Elias Perroud; Coronel João Teixeira; José de Queiroz; Praça Lafayette Bravo Filho; Albertino Quadro Gama; Adriano Afonso; Governador Roberto Silveira;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Governador Roberto Silveira; João Alberto Knust; Praça Lafayette Bravo Filho; Coronel João Teixeira; Manoel Elias Perroud; Estrada Leopoldina Pinel Garcia; Fazenda da Laje;;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7"/>
        <w:gridCol w:w="1006"/>
        <w:gridCol w:w="1852"/>
        <w:gridCol w:w="991"/>
        <w:gridCol w:w="1314"/>
        <w:gridCol w:w="2378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28 – Maria Teresa x Centro</w:t>
            </w:r>
          </w:p>
        </w:tc>
      </w:tr>
      <w:tr>
        <w:trPr/>
        <w:tc>
          <w:tcPr>
            <w:tcW w:w="137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100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185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9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3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3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100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28</w:t>
            </w:r>
          </w:p>
        </w:tc>
        <w:tc>
          <w:tcPr>
            <w:tcW w:w="185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Maria Teresa</w:t>
            </w:r>
          </w:p>
        </w:tc>
        <w:tc>
          <w:tcPr>
            <w:tcW w:w="9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10,9</w:t>
            </w:r>
          </w:p>
        </w:tc>
        <w:tc>
          <w:tcPr>
            <w:tcW w:w="131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10,8</w:t>
            </w:r>
          </w:p>
        </w:tc>
        <w:tc>
          <w:tcPr>
            <w:tcW w:w="23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20" name="Imagem 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m 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Style w:val="SubtleEmphasis"/>
                <w:rFonts w:eastAsia="Yu Gothic"/>
                <w:i w:val="false"/>
                <w:i w:val="false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Profa Guaraciaba Leitão Timóteo; Marinus Eduardo de Uries; Cinézio Rocha; Praça Maria Teresa; Luiz Celestiato; RJ-148; Francisco Luis Fernandes; Aureliano Barbosa Farias; Albertino Quadro Gama; José Cones; Governador Roberto Silveira; Presidente Costa e Silva; Rui Barbosa; Sete de Setembro; Estação de Integração;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Governador Roberto Silveira; João Alberto Knust; Praça Lafayette Bravo Filho;  Albertino Quadro Gama; Aureliano Barbosa Farias; Francisco Luis Fernandes; RJ-148; ; Luiz Celestiato; Praça Maria Teresa; Cinézio Rocha; Marinus Eduardo de Uries; Profa Guaraciaba Leitão Timóteo;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9"/>
        <w:gridCol w:w="1028"/>
        <w:gridCol w:w="2194"/>
        <w:gridCol w:w="1101"/>
        <w:gridCol w:w="1078"/>
        <w:gridCol w:w="2139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50 – São Geraldo x Centro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0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13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50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50A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São Geraldo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Vale da Montanha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8,2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9,3</w:t>
            </w:r>
          </w:p>
        </w:tc>
        <w:tc>
          <w:tcPr>
            <w:tcW w:w="10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8,2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9,3</w:t>
            </w:r>
          </w:p>
        </w:tc>
        <w:tc>
          <w:tcPr>
            <w:tcW w:w="213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9390"/>
                  <wp:effectExtent l="0" t="0" r="0" b="0"/>
                  <wp:docPr id="21" name="Imagem 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m 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Guaporé; José Cupertino Nogueira; Joaquim Augusto dos Reis; Benedito Feliciano; Estrada de Teresópolis RJ-130; Prudente de Moraes; Doze dos Voluntários da Pátria; Henrique Zamith;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Arial" w:hAnsi="Arial" w:eastAsia="Times New Roman" w:cs="Arial"/>
                <w:b/>
                <w:b/>
                <w:bCs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Estrada de Teresópolis RJ-130; Benedito Feliciano; Joaquim Augusto dos Reis; José Cupertitno Nogueira; Guaporé;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92"/>
        <w:gridCol w:w="892"/>
        <w:gridCol w:w="2033"/>
        <w:gridCol w:w="1040"/>
        <w:gridCol w:w="1209"/>
        <w:gridCol w:w="2152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51 – Côrrego Dantas x Centro</w:t>
            </w:r>
          </w:p>
        </w:tc>
      </w:tr>
      <w:tr>
        <w:trPr/>
        <w:tc>
          <w:tcPr>
            <w:tcW w:w="159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89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03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104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20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15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59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89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51A</w:t>
            </w:r>
          </w:p>
        </w:tc>
        <w:tc>
          <w:tcPr>
            <w:tcW w:w="203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Córrego D’Antas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Cardinot</w:t>
            </w:r>
          </w:p>
        </w:tc>
        <w:tc>
          <w:tcPr>
            <w:tcW w:w="104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6,3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14,4</w:t>
            </w:r>
          </w:p>
        </w:tc>
        <w:tc>
          <w:tcPr>
            <w:tcW w:w="120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14,4</w:t>
            </w:r>
          </w:p>
        </w:tc>
        <w:tc>
          <w:tcPr>
            <w:tcW w:w="215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9390"/>
                  <wp:effectExtent l="0" t="0" r="0" b="0"/>
                  <wp:docPr id="22" name="Imagem 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m 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Arial" w:hAnsi="Arial" w:eastAsia="Times New Roman" w:cs="Arial"/>
                <w:b/>
                <w:b/>
                <w:bCs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Estrada do Cardinot; Estrada de Teresópolis RJ-130;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Arial" w:hAnsi="Arial" w:eastAsia="Times New Roman" w:cs="Arial"/>
                <w:b/>
                <w:b/>
                <w:bCs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Estrada de Teresópolis RJ-130; Luiz Schottz (Côrrego Dantas); Estrada de Teresópolis RJ-130; Estrada do Cardinot;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9"/>
        <w:gridCol w:w="1028"/>
        <w:gridCol w:w="2194"/>
        <w:gridCol w:w="1101"/>
        <w:gridCol w:w="1078"/>
        <w:gridCol w:w="2139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52 – Santa Bernadete x Centro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0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13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52A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52B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Santa Bernadete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Nova Esperança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Solares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7,1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8,2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6,4</w:t>
            </w:r>
          </w:p>
        </w:tc>
        <w:tc>
          <w:tcPr>
            <w:tcW w:w="10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7,3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8,2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6,4</w:t>
            </w:r>
          </w:p>
        </w:tc>
        <w:tc>
          <w:tcPr>
            <w:tcW w:w="213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6850"/>
                  <wp:effectExtent l="0" t="0" r="0" b="0"/>
                  <wp:docPr id="23" name="Imagem 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m 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Pedrinhas; Laranjeiras; Anápolis; Benedito Feliciano; Estrada de Teresópolis RJ-130; Prudente de Moraes; Doze dos Voluntários da Pátria; Henrique Zamith; Rui Barbosa; Sete de Setembro; Estação de Integração;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Arial" w:hAnsi="Arial" w:eastAsia="Times New Roman" w:cs="Arial"/>
                <w:b/>
                <w:b/>
                <w:bCs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Estrada de Teresópolis RJ-130; Estrada de São Geraldo; Benedito Feliciano; Maria da Conceição Ribeirão; Antônio Joaquim Gonçalves; Laranjeiras; Pedrinhas;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140"/>
        <w:gridCol w:w="902"/>
        <w:gridCol w:w="2806"/>
        <w:gridCol w:w="902"/>
        <w:gridCol w:w="1157"/>
        <w:gridCol w:w="2013"/>
      </w:tblGrid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53 – Conquista x Centro</w:t>
            </w:r>
          </w:p>
        </w:tc>
      </w:tr>
      <w:tr>
        <w:trPr/>
        <w:tc>
          <w:tcPr>
            <w:tcW w:w="114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90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80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90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1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01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14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90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53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53A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53B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53C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53D</w:t>
            </w:r>
          </w:p>
        </w:tc>
        <w:tc>
          <w:tcPr>
            <w:tcW w:w="280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Conquista x Centro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Alto de Vieiras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Fz. Rio Grande / Florândia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Barracão de Mendes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Salinas</w:t>
            </w:r>
          </w:p>
        </w:tc>
        <w:tc>
          <w:tcPr>
            <w:tcW w:w="902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25,2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31,5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32,4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30,6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39,4</w:t>
            </w:r>
          </w:p>
        </w:tc>
        <w:tc>
          <w:tcPr>
            <w:tcW w:w="11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25,2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31,5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32,4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30,6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39,4</w:t>
            </w:r>
          </w:p>
        </w:tc>
        <w:tc>
          <w:tcPr>
            <w:tcW w:w="201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9390"/>
                  <wp:effectExtent l="0" t="0" r="0" b="0"/>
                  <wp:docPr id="24" name="Imagem 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m 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20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Arial" w:hAnsi="Arial" w:eastAsia="Times New Roman" w:cs="Arial"/>
                <w:b/>
                <w:b/>
                <w:bCs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Estrada de Teresópolis RJ-130;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Arial" w:hAnsi="Arial" w:eastAsia="Times New Roman" w:cs="Arial"/>
                <w:b/>
                <w:b/>
                <w:bCs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Estrada de Teresópolis RJ-130; 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9"/>
        <w:gridCol w:w="1028"/>
        <w:gridCol w:w="2191"/>
        <w:gridCol w:w="1101"/>
        <w:gridCol w:w="1079"/>
        <w:gridCol w:w="2140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54 – Pilões x Centro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0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14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54</w:t>
            </w:r>
          </w:p>
        </w:tc>
        <w:tc>
          <w:tcPr>
            <w:tcW w:w="21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Pilões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32,2</w:t>
            </w:r>
          </w:p>
        </w:tc>
        <w:tc>
          <w:tcPr>
            <w:tcW w:w="10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32,2</w:t>
            </w:r>
          </w:p>
        </w:tc>
        <w:tc>
          <w:tcPr>
            <w:tcW w:w="214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9390"/>
                  <wp:effectExtent l="0" t="0" r="0" b="0"/>
                  <wp:docPr id="25" name="Imagem 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m 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Pilões; Estrada de Teresópolis RJ-130;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Arial" w:hAnsi="Arial" w:eastAsia="Times New Roman" w:cs="Arial"/>
                <w:b/>
                <w:b/>
                <w:bCs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Estrada de Teresópolis RJ-130; Pilões; 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9"/>
        <w:gridCol w:w="1028"/>
        <w:gridCol w:w="2194"/>
        <w:gridCol w:w="1101"/>
        <w:gridCol w:w="1078"/>
        <w:gridCol w:w="2139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55 – São Lourenço x Centro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0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13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55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55A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São Lourenço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Faz. Campestre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43,1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39,5</w:t>
            </w:r>
          </w:p>
        </w:tc>
        <w:tc>
          <w:tcPr>
            <w:tcW w:w="10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43,1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39,5</w:t>
            </w:r>
          </w:p>
        </w:tc>
        <w:tc>
          <w:tcPr>
            <w:tcW w:w="213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9390"/>
                  <wp:effectExtent l="0" t="0" r="0" b="0"/>
                  <wp:docPr id="26" name="Imagem 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m 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São Lourenço; Estrada de Teresópolis RJ-130;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Arial" w:hAnsi="Arial" w:eastAsia="Times New Roman" w:cs="Arial"/>
                <w:b/>
                <w:b/>
                <w:bCs/>
                <w:sz w:val="24"/>
                <w:szCs w:val="24"/>
                <w:lang w:eastAsia="pt-BR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Estrada de Teresópolis RJ-130; São Lourenço; 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19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9"/>
        <w:gridCol w:w="1028"/>
        <w:gridCol w:w="2191"/>
        <w:gridCol w:w="1101"/>
        <w:gridCol w:w="1079"/>
        <w:gridCol w:w="2140"/>
      </w:tblGrid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57 – Rio Grande de Cima x Centro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0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14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57</w:t>
            </w:r>
          </w:p>
        </w:tc>
        <w:tc>
          <w:tcPr>
            <w:tcW w:w="219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Rio Grande de Cima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23,6</w:t>
            </w:r>
          </w:p>
        </w:tc>
        <w:tc>
          <w:tcPr>
            <w:tcW w:w="10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23,4</w:t>
            </w:r>
          </w:p>
        </w:tc>
        <w:tc>
          <w:tcPr>
            <w:tcW w:w="214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9390"/>
                  <wp:effectExtent l="0" t="0" r="0" b="0"/>
                  <wp:docPr id="27" name="Imagem 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m 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8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Rua da Escola; Estrada de Rio Grande de Cima; Estrada de São Geraldo; Estrada de Teresópolis RJ-130; Presidente Costa e Silva; Rui Barbosa; Sete de Setembro; Estação de Integração (lado Norte);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Estrada de Teresópolis RJ-130; Estrada de São Geraldo; Estrada de Rio Grande de Cima; Rua da Escola;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  <w:r>
        <w:br w:type="page"/>
      </w:r>
    </w:p>
    <w:tbl>
      <w:tblPr>
        <w:tblStyle w:val="TableGrid"/>
        <w:tblW w:w="892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79"/>
        <w:gridCol w:w="1028"/>
        <w:gridCol w:w="2194"/>
        <w:gridCol w:w="1101"/>
        <w:gridCol w:w="1078"/>
        <w:gridCol w:w="2139"/>
      </w:tblGrid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pageBreakBefore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</w:rPr>
              <w:t>Linha 58 – Campo do Coelho x Centro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NR.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 xml:space="preserve">VISTA 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IDA</w:t>
            </w:r>
          </w:p>
        </w:tc>
        <w:tc>
          <w:tcPr>
            <w:tcW w:w="10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VOLTA</w:t>
            </w:r>
          </w:p>
        </w:tc>
        <w:tc>
          <w:tcPr>
            <w:tcW w:w="213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TIPO VEÍCULO</w:t>
            </w:r>
          </w:p>
        </w:tc>
      </w:tr>
      <w:tr>
        <w:trPr/>
        <w:tc>
          <w:tcPr>
            <w:tcW w:w="137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Radial</w:t>
            </w:r>
          </w:p>
        </w:tc>
        <w:tc>
          <w:tcPr>
            <w:tcW w:w="102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58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58A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58B</w:t>
            </w:r>
          </w:p>
        </w:tc>
        <w:tc>
          <w:tcPr>
            <w:tcW w:w="219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Campo do Coelho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Maria Bonita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Saibreira</w:t>
            </w:r>
          </w:p>
        </w:tc>
        <w:tc>
          <w:tcPr>
            <w:tcW w:w="1101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16,7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16,7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17,3</w:t>
            </w:r>
          </w:p>
        </w:tc>
        <w:tc>
          <w:tcPr>
            <w:tcW w:w="107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16,7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16,7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17,3</w:t>
            </w:r>
          </w:p>
        </w:tc>
        <w:tc>
          <w:tcPr>
            <w:tcW w:w="2139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Calibri Light" w:hAnsi="Calibri Light" w:eastAsia="Yu Gothic" w:asciiTheme="majorHAnsi" w:hAnsiTheme="majorHAnsi"/>
                <w:sz w:val="20"/>
                <w:szCs w:val="24"/>
              </w:rPr>
            </w:pPr>
            <w:r>
              <w:rPr>
                <w:rFonts w:eastAsia="Yu Gothic" w:ascii="Calibri Light" w:hAnsi="Calibri Light" w:asciiTheme="majorHAnsi" w:hAnsiTheme="majorHAnsi"/>
                <w:sz w:val="20"/>
                <w:szCs w:val="24"/>
              </w:rPr>
              <w:t>Convencional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sz w:val="24"/>
                <w:szCs w:val="24"/>
              </w:rPr>
            </w:pPr>
            <w:r>
              <w:rPr>
                <w:rFonts w:eastAsia="Yu Gothic" w:ascii="Yu Gothic" w:hAnsi="Yu Gothic"/>
                <w:sz w:val="24"/>
                <w:szCs w:val="24"/>
              </w:rPr>
              <w:t>Mapa com o traçado do itinerário</w:t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ind w:left="-120" w:right="23" w:hanging="0"/>
              <w:rPr>
                <w:rFonts w:ascii="Yu Gothic" w:hAnsi="Yu Gothic" w:eastAsia="Yu Gothic"/>
                <w:b/>
                <w:b/>
                <w:sz w:val="24"/>
                <w:szCs w:val="24"/>
              </w:rPr>
            </w:pPr>
            <w:r>
              <w:rPr/>
              <w:drawing>
                <wp:inline distT="0" distB="0" distL="0" distR="6350">
                  <wp:extent cx="5670550" cy="4009390"/>
                  <wp:effectExtent l="0" t="0" r="0" b="0"/>
                  <wp:docPr id="28" name="Imagem 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m 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0" cy="400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8919" w:type="dxa"/>
            <w:gridSpan w:val="6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  <w:t>Itinerário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IDA</w:t>
            </w:r>
            <w:r>
              <w:rPr>
                <w:rStyle w:val="SubtleEmphasis"/>
                <w:i w:val="false"/>
              </w:rPr>
              <w:t>:</w:t>
            </w:r>
            <w:r>
              <w:rPr>
                <w:rStyle w:val="SubtleEmphasis"/>
                <w:rFonts w:eastAsia="Yu Gothic"/>
                <w:i w:val="false"/>
              </w:rPr>
              <w:t xml:space="preserve"> José Lincoln de Carvalho; José César Teixeira; Norival dos Santos Calixto; Estrada de Teresópolis RJ-130; Presidente Costa e Silva; Rui Barbosa; Sete de Setembro; Estação de Integração; Praça Presidente Getúlio Vargas; Dr. Demerval Barbosa Moreira; Alberto Braune; Duque de Caxias;</w:t>
            </w:r>
          </w:p>
          <w:p>
            <w:pPr>
              <w:pStyle w:val="Normal"/>
              <w:spacing w:lineRule="auto" w:line="240" w:before="0" w:after="0"/>
              <w:rPr>
                <w:rFonts w:ascii="Yu Gothic" w:hAnsi="Yu Gothic" w:eastAsia="Yu Gothic"/>
                <w:b/>
                <w:b/>
                <w:sz w:val="24"/>
                <w:szCs w:val="24"/>
                <w:lang w:eastAsia="pt-BR"/>
              </w:rPr>
            </w:pPr>
            <w:r>
              <w:rPr>
                <w:rFonts w:eastAsia="Yu Gothic" w:ascii="Yu Gothic" w:hAnsi="Yu Gothic"/>
                <w:b/>
                <w:sz w:val="24"/>
                <w:szCs w:val="24"/>
                <w:lang w:eastAsia="pt-BR"/>
              </w:rPr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eastAsia="Yu Gothic"/>
                <w:iCs/>
                <w:color w:val="404040" w:themeColor="text1" w:themeTint="bf"/>
              </w:rPr>
            </w:pPr>
            <w:r>
              <w:rPr>
                <w:rStyle w:val="SubtleEmphasis"/>
                <w:b/>
                <w:i w:val="false"/>
              </w:rPr>
              <w:t>VOLTA:</w:t>
            </w:r>
            <w:r>
              <w:rPr>
                <w:rStyle w:val="SubtleEmphasis"/>
                <w:rFonts w:eastAsia="Yu Gothic"/>
                <w:i w:val="false"/>
              </w:rPr>
              <w:t xml:space="preserve"> Duque de Caxias; Comte Bitencourt; José Ruiz Boléia; Euterpe Friburguense; Hans Gaiser; Estrada de Teresópolis RJ-130; Contagem; José Lincoln de Carvalho;</w:t>
            </w:r>
          </w:p>
        </w:tc>
      </w:tr>
    </w:tbl>
    <w:p>
      <w:pPr>
        <w:pStyle w:val="Normal"/>
        <w:widowControl/>
        <w:bidi w:val="0"/>
        <w:spacing w:lineRule="auto" w:line="259" w:before="0" w:after="160"/>
        <w:jc w:val="left"/>
        <w:rPr/>
      </w:pPr>
      <w:r>
        <w:rPr/>
      </w:r>
    </w:p>
    <w:sectPr>
      <w:type w:val="nextPage"/>
      <w:pgSz w:w="11906" w:h="16838"/>
      <w:pgMar w:left="1560" w:right="1416" w:header="0" w:top="1417" w:footer="0" w:bottom="1417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Yu Gothic">
    <w:charset w:val="00"/>
    <w:family w:val="roman"/>
    <w:pitch w:val="variable"/>
  </w:font>
  <w:font w:name="Calibri Light">
    <w:charset w:val="00"/>
    <w:family w:val="roman"/>
    <w:pitch w:val="variable"/>
  </w:font>
  <w:font w:name="Arial">
    <w:charset w:val="00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defaultTabStop w:val="708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pt-BR" w:eastAsia="en-US" w:bidi="ar-SA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556cb0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pt-BR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ubtleEmphasis">
    <w:name w:val="Subtle Emphasis"/>
    <w:basedOn w:val="DefaultParagraphFont"/>
    <w:uiPriority w:val="19"/>
    <w:qFormat/>
    <w:rsid w:val="00556cb0"/>
    <w:rPr>
      <w:i/>
      <w:iCs/>
      <w:color w:val="404040" w:themeColor="text1" w:themeTint="bf"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39"/>
    <w:rsid w:val="00556cb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oleObject" Target="embeddings/oleObject1.bin"/><Relationship Id="rId5" Type="http://schemas.openxmlformats.org/officeDocument/2006/relationships/image" Target="media/image3.emf"/><Relationship Id="rId6" Type="http://schemas.openxmlformats.org/officeDocument/2006/relationships/image" Target="media/image4.jpeg"/><Relationship Id="rId7" Type="http://schemas.openxmlformats.org/officeDocument/2006/relationships/image" Target="media/image5.jpeg"/><Relationship Id="rId8" Type="http://schemas.openxmlformats.org/officeDocument/2006/relationships/image" Target="media/image6.jpeg"/><Relationship Id="rId9" Type="http://schemas.openxmlformats.org/officeDocument/2006/relationships/image" Target="media/image7.jpeg"/><Relationship Id="rId10" Type="http://schemas.openxmlformats.org/officeDocument/2006/relationships/image" Target="media/image8.jpeg"/><Relationship Id="rId11" Type="http://schemas.openxmlformats.org/officeDocument/2006/relationships/image" Target="media/image9.jpeg"/><Relationship Id="rId12" Type="http://schemas.openxmlformats.org/officeDocument/2006/relationships/image" Target="media/image10.jpeg"/><Relationship Id="rId13" Type="http://schemas.openxmlformats.org/officeDocument/2006/relationships/image" Target="media/image11.jpeg"/><Relationship Id="rId14" Type="http://schemas.openxmlformats.org/officeDocument/2006/relationships/image" Target="media/image12.jpeg"/><Relationship Id="rId15" Type="http://schemas.openxmlformats.org/officeDocument/2006/relationships/image" Target="media/image13.jpeg"/><Relationship Id="rId16" Type="http://schemas.openxmlformats.org/officeDocument/2006/relationships/image" Target="media/image14.jpeg"/><Relationship Id="rId17" Type="http://schemas.openxmlformats.org/officeDocument/2006/relationships/image" Target="media/image15.jpeg"/><Relationship Id="rId18" Type="http://schemas.openxmlformats.org/officeDocument/2006/relationships/image" Target="media/image16.jpeg"/><Relationship Id="rId19" Type="http://schemas.openxmlformats.org/officeDocument/2006/relationships/image" Target="media/image17.jpeg"/><Relationship Id="rId20" Type="http://schemas.openxmlformats.org/officeDocument/2006/relationships/image" Target="media/image18.jpeg"/><Relationship Id="rId21" Type="http://schemas.openxmlformats.org/officeDocument/2006/relationships/image" Target="media/image19.jpeg"/><Relationship Id="rId22" Type="http://schemas.openxmlformats.org/officeDocument/2006/relationships/image" Target="media/image20.jpeg"/><Relationship Id="rId23" Type="http://schemas.openxmlformats.org/officeDocument/2006/relationships/image" Target="media/image21.jpeg"/><Relationship Id="rId24" Type="http://schemas.openxmlformats.org/officeDocument/2006/relationships/image" Target="media/image22.jpeg"/><Relationship Id="rId25" Type="http://schemas.openxmlformats.org/officeDocument/2006/relationships/image" Target="media/image23.jpeg"/><Relationship Id="rId26" Type="http://schemas.openxmlformats.org/officeDocument/2006/relationships/image" Target="media/image24.jpeg"/><Relationship Id="rId27" Type="http://schemas.openxmlformats.org/officeDocument/2006/relationships/image" Target="media/image25.jpeg"/><Relationship Id="rId28" Type="http://schemas.openxmlformats.org/officeDocument/2006/relationships/image" Target="media/image26.jpeg"/><Relationship Id="rId29" Type="http://schemas.openxmlformats.org/officeDocument/2006/relationships/image" Target="media/image27.jpeg"/><Relationship Id="rId30" Type="http://schemas.openxmlformats.org/officeDocument/2006/relationships/image" Target="media/image28.jpeg"/><Relationship Id="rId31" Type="http://schemas.openxmlformats.org/officeDocument/2006/relationships/image" Target="media/image29.jpeg"/><Relationship Id="rId32" Type="http://schemas.openxmlformats.org/officeDocument/2006/relationships/fontTable" Target="fontTable.xml"/><Relationship Id="rId33" Type="http://schemas.openxmlformats.org/officeDocument/2006/relationships/settings" Target="settings.xml"/><Relationship Id="rId34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Application>LibreOffice/6.1.3.2$Windows_X86_64 LibreOffice_project/86daf60bf00efa86ad547e59e09d6bb77c699acb</Application>
  <Pages>30</Pages>
  <Words>3381</Words>
  <Characters>20108</Characters>
  <CharactersWithSpaces>22981</CharactersWithSpaces>
  <Paragraphs>601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2019-04-25T11:58:00Z</dcterms:created>
  <dc:creator>Headway Transportes</dc:creator>
  <dc:description/>
  <dc:language>pt-BR</dc:language>
  <cp:lastModifiedBy>Marcelo M</cp:lastModifiedBy>
  <dcterms:modified xsi:type="dcterms:W3CDTF">2019-04-25T12:19:00Z</dcterms:modified>
  <cp:revision>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